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DC" w:rsidRPr="00403EF8" w:rsidRDefault="008F6052" w:rsidP="007716C5">
      <w:pPr>
        <w:tabs>
          <w:tab w:val="left" w:pos="66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>CURRICULUM VITAE:</w:t>
      </w:r>
    </w:p>
    <w:p w:rsidR="00234241" w:rsidRPr="00403EF8" w:rsidRDefault="00234241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>Full name of the faculty member:</w:t>
      </w:r>
      <w:r w:rsidRPr="00403EF8">
        <w:rPr>
          <w:rFonts w:ascii="Times New Roman" w:hAnsi="Times New Roman" w:cs="Times New Roman"/>
          <w:sz w:val="24"/>
          <w:szCs w:val="24"/>
        </w:rPr>
        <w:t xml:space="preserve"> Sadananda Nayak </w:t>
      </w:r>
    </w:p>
    <w:p w:rsidR="008D6D78" w:rsidRDefault="00234241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>Designation:</w:t>
      </w:r>
      <w:r w:rsidRPr="00403EF8">
        <w:rPr>
          <w:rFonts w:ascii="Times New Roman" w:hAnsi="Times New Roman" w:cs="Times New Roman"/>
          <w:sz w:val="24"/>
          <w:szCs w:val="24"/>
        </w:rPr>
        <w:t xml:space="preserve"> Assistant Professor</w:t>
      </w:r>
    </w:p>
    <w:p w:rsidR="00BF229C" w:rsidRDefault="00BF229C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hAnsi="Times New Roman" w:cs="Times New Roman"/>
          <w:sz w:val="24"/>
          <w:szCs w:val="24"/>
        </w:rPr>
        <w:t xml:space="preserve"> Statistics</w:t>
      </w:r>
    </w:p>
    <w:p w:rsidR="008D6D78" w:rsidRDefault="00BF229C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BF229C" w:rsidRDefault="00BF229C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b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BF229C" w:rsidRPr="00403EF8" w:rsidRDefault="00BF229C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234241" w:rsidRPr="00403EF8" w:rsidRDefault="00234241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 xml:space="preserve">Address (Residential): </w:t>
      </w:r>
    </w:p>
    <w:p w:rsidR="00DA20D9" w:rsidRPr="00403EF8" w:rsidRDefault="00DA20D9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>Present Address:</w:t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b/>
          <w:sz w:val="24"/>
          <w:szCs w:val="24"/>
        </w:rPr>
        <w:t>Permanent Address:</w:t>
      </w:r>
    </w:p>
    <w:p w:rsidR="00DA20D9" w:rsidRPr="00403EF8" w:rsidRDefault="00DA20D9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 xml:space="preserve">260/A/8,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Pratap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Bankura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Vill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 + P.O</w:t>
      </w:r>
      <w:proofErr w:type="gramStart"/>
      <w:r w:rsidRPr="00403EF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Pabra</w:t>
      </w:r>
      <w:proofErr w:type="spellEnd"/>
    </w:p>
    <w:p w:rsidR="00DA20D9" w:rsidRPr="00403EF8" w:rsidRDefault="00DA20D9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 xml:space="preserve">Dist –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Bankura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>, PIN- 722101</w:t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  <w:t xml:space="preserve">Dist –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Bankura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>, PIN- 722143</w:t>
      </w:r>
    </w:p>
    <w:p w:rsidR="00DA20D9" w:rsidRPr="00403EF8" w:rsidRDefault="00DA20D9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>West Bengal</w:t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</w:r>
      <w:r w:rsidRPr="00403EF8">
        <w:rPr>
          <w:rFonts w:ascii="Times New Roman" w:hAnsi="Times New Roman" w:cs="Times New Roman"/>
          <w:sz w:val="24"/>
          <w:szCs w:val="24"/>
        </w:rPr>
        <w:tab/>
        <w:t>West Bengal</w:t>
      </w:r>
    </w:p>
    <w:p w:rsidR="00DA20D9" w:rsidRPr="00403EF8" w:rsidRDefault="00DA20D9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>Address (Office):</w:t>
      </w:r>
    </w:p>
    <w:p w:rsidR="00DA20D9" w:rsidRPr="00403EF8" w:rsidRDefault="00DA20D9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 xml:space="preserve">Department of Statistics,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Rabindra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Champadanga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>, Hooghly – 712401</w:t>
      </w:r>
    </w:p>
    <w:p w:rsidR="00DA20D9" w:rsidRPr="00403EF8" w:rsidRDefault="00DA20D9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DD">
        <w:rPr>
          <w:rFonts w:ascii="Times New Roman" w:hAnsi="Times New Roman" w:cs="Times New Roman"/>
          <w:b/>
          <w:sz w:val="24"/>
          <w:szCs w:val="24"/>
        </w:rPr>
        <w:t>Email:</w:t>
      </w:r>
      <w:r w:rsidRPr="00403EF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403EF8">
          <w:rPr>
            <w:rStyle w:val="Hyperlink"/>
            <w:rFonts w:ascii="Times New Roman" w:hAnsi="Times New Roman" w:cs="Times New Roman"/>
            <w:sz w:val="24"/>
            <w:szCs w:val="24"/>
          </w:rPr>
          <w:t>sadanandastat@gmail.com</w:t>
        </w:r>
      </w:hyperlink>
      <w:r w:rsidRPr="00403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D9" w:rsidRPr="00403EF8" w:rsidRDefault="006F2A42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2DD">
        <w:rPr>
          <w:rFonts w:ascii="Times New Roman" w:hAnsi="Times New Roman" w:cs="Times New Roman"/>
          <w:b/>
          <w:sz w:val="24"/>
          <w:szCs w:val="24"/>
        </w:rPr>
        <w:t>Mo</w:t>
      </w:r>
      <w:r w:rsidR="00DA20D9" w:rsidRPr="006262DD">
        <w:rPr>
          <w:rFonts w:ascii="Times New Roman" w:hAnsi="Times New Roman" w:cs="Times New Roman"/>
          <w:b/>
          <w:sz w:val="24"/>
          <w:szCs w:val="24"/>
        </w:rPr>
        <w:t>b.</w:t>
      </w:r>
      <w:proofErr w:type="gramEnd"/>
      <w:r w:rsidR="00DA20D9" w:rsidRPr="00403EF8">
        <w:rPr>
          <w:rFonts w:ascii="Times New Roman" w:hAnsi="Times New Roman" w:cs="Times New Roman"/>
          <w:sz w:val="24"/>
          <w:szCs w:val="24"/>
        </w:rPr>
        <w:t xml:space="preserve"> : 8145554172</w:t>
      </w:r>
    </w:p>
    <w:p w:rsidR="00DA20D9" w:rsidRPr="00403EF8" w:rsidRDefault="00DA20D9" w:rsidP="007716C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>Academic Qualification:</w:t>
      </w:r>
      <w:r w:rsidR="006F2A42" w:rsidRPr="00403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A15" w:rsidRPr="00403EF8" w:rsidRDefault="00FE1A15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 xml:space="preserve">(School):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Pabra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 High School &amp;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Maliara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Rajanarayana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FE1A15" w:rsidRPr="00403EF8" w:rsidRDefault="00FE1A15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EF8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403EF8">
        <w:rPr>
          <w:rFonts w:ascii="Times New Roman" w:hAnsi="Times New Roman" w:cs="Times New Roman"/>
          <w:b/>
          <w:sz w:val="24"/>
          <w:szCs w:val="24"/>
        </w:rPr>
        <w:t>,Sc</w:t>
      </w:r>
      <w:proofErr w:type="spellEnd"/>
      <w:proofErr w:type="gramEnd"/>
      <w:r w:rsidRPr="00403EF8">
        <w:rPr>
          <w:rFonts w:ascii="Times New Roman" w:hAnsi="Times New Roman" w:cs="Times New Roman"/>
          <w:b/>
          <w:sz w:val="24"/>
          <w:szCs w:val="24"/>
        </w:rPr>
        <w:t xml:space="preserve"> (Honours) in Statistics (2003): </w:t>
      </w:r>
      <w:r w:rsidRPr="00403EF8">
        <w:rPr>
          <w:rFonts w:ascii="Times New Roman" w:hAnsi="Times New Roman" w:cs="Times New Roman"/>
          <w:sz w:val="24"/>
          <w:szCs w:val="24"/>
        </w:rPr>
        <w:t>(From the University of Burdwan)</w:t>
      </w:r>
    </w:p>
    <w:p w:rsidR="00FE1A15" w:rsidRPr="00403EF8" w:rsidRDefault="00FE1A15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 xml:space="preserve">(Name of the College: TDB College,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Raniganj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>)</w:t>
      </w:r>
    </w:p>
    <w:p w:rsidR="00FE1A15" w:rsidRPr="00403EF8" w:rsidRDefault="00FE1A15" w:rsidP="007716C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EF8"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 w:rsidRPr="00403EF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7038D8" w:rsidRPr="00403EF8">
        <w:rPr>
          <w:rFonts w:ascii="Times New Roman" w:hAnsi="Times New Roman" w:cs="Times New Roman"/>
          <w:b/>
          <w:sz w:val="24"/>
          <w:szCs w:val="24"/>
        </w:rPr>
        <w:t>Statistics (</w:t>
      </w:r>
      <w:r w:rsidRPr="00403EF8">
        <w:rPr>
          <w:rFonts w:ascii="Times New Roman" w:hAnsi="Times New Roman" w:cs="Times New Roman"/>
          <w:b/>
          <w:sz w:val="24"/>
          <w:szCs w:val="24"/>
        </w:rPr>
        <w:t xml:space="preserve">2005): </w:t>
      </w:r>
      <w:r w:rsidRPr="00403EF8">
        <w:rPr>
          <w:rFonts w:ascii="Times New Roman" w:hAnsi="Times New Roman" w:cs="Times New Roman"/>
          <w:sz w:val="24"/>
          <w:szCs w:val="24"/>
        </w:rPr>
        <w:t>(From the University of Burdwan)</w:t>
      </w:r>
    </w:p>
    <w:p w:rsidR="00DA20D9" w:rsidRPr="00403EF8" w:rsidRDefault="00922CC3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EF8">
        <w:rPr>
          <w:rFonts w:ascii="Times New Roman" w:hAnsi="Times New Roman" w:cs="Times New Roman"/>
          <w:b/>
          <w:sz w:val="24"/>
          <w:szCs w:val="24"/>
        </w:rPr>
        <w:t>Ph</w:t>
      </w:r>
      <w:proofErr w:type="gramStart"/>
      <w:r w:rsidRPr="00403EF8">
        <w:rPr>
          <w:rFonts w:ascii="Times New Roman" w:hAnsi="Times New Roman" w:cs="Times New Roman"/>
          <w:b/>
          <w:sz w:val="24"/>
          <w:szCs w:val="24"/>
        </w:rPr>
        <w:t>,D</w:t>
      </w:r>
      <w:proofErr w:type="spellEnd"/>
      <w:proofErr w:type="gramEnd"/>
      <w:r w:rsidRPr="00403EF8">
        <w:rPr>
          <w:rFonts w:ascii="Times New Roman" w:hAnsi="Times New Roman" w:cs="Times New Roman"/>
          <w:b/>
          <w:sz w:val="24"/>
          <w:szCs w:val="24"/>
        </w:rPr>
        <w:t xml:space="preserve"> in Statistics(2015): </w:t>
      </w:r>
      <w:r w:rsidRPr="00403EF8">
        <w:rPr>
          <w:rFonts w:ascii="Times New Roman" w:hAnsi="Times New Roman" w:cs="Times New Roman"/>
          <w:sz w:val="24"/>
          <w:szCs w:val="24"/>
        </w:rPr>
        <w:t>(From the University of Burdwan)</w:t>
      </w:r>
    </w:p>
    <w:p w:rsidR="00E92AB5" w:rsidRDefault="00E92AB5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>(</w:t>
      </w:r>
      <w:r w:rsidRPr="00403EF8">
        <w:rPr>
          <w:rFonts w:ascii="Times New Roman" w:hAnsi="Times New Roman" w:cs="Times New Roman"/>
          <w:b/>
          <w:sz w:val="24"/>
          <w:szCs w:val="24"/>
        </w:rPr>
        <w:t>Title of the Thesis:</w:t>
      </w:r>
      <w:r w:rsidRPr="00403EF8">
        <w:rPr>
          <w:rFonts w:ascii="Times New Roman" w:hAnsi="Times New Roman" w:cs="Times New Roman"/>
          <w:sz w:val="24"/>
          <w:szCs w:val="24"/>
        </w:rPr>
        <w:t xml:space="preserve"> Bound-based Reliability Approximation for Some Engineering Items under the Stress-Strength Model)</w:t>
      </w:r>
    </w:p>
    <w:p w:rsidR="002A02EC" w:rsidRDefault="002A02EC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76082" w:rsidRPr="00403EF8" w:rsidRDefault="00676082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lastRenderedPageBreak/>
        <w:t>Position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03EF8">
        <w:rPr>
          <w:rFonts w:ascii="Times New Roman" w:hAnsi="Times New Roman" w:cs="Times New Roman"/>
          <w:b/>
          <w:sz w:val="24"/>
          <w:szCs w:val="24"/>
        </w:rPr>
        <w:t xml:space="preserve"> held/holding: </w:t>
      </w:r>
    </w:p>
    <w:p w:rsidR="00676082" w:rsidRPr="00403EF8" w:rsidRDefault="00676082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E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>) From 27</w:t>
      </w:r>
      <w:r w:rsidRPr="00403E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3EF8">
        <w:rPr>
          <w:rFonts w:ascii="Times New Roman" w:hAnsi="Times New Roman" w:cs="Times New Roman"/>
          <w:sz w:val="24"/>
          <w:szCs w:val="24"/>
        </w:rPr>
        <w:t xml:space="preserve"> September 2008 to 8</w:t>
      </w:r>
      <w:r w:rsidRPr="00403E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3EF8">
        <w:rPr>
          <w:rFonts w:ascii="Times New Roman" w:hAnsi="Times New Roman" w:cs="Times New Roman"/>
          <w:sz w:val="24"/>
          <w:szCs w:val="24"/>
        </w:rPr>
        <w:t xml:space="preserve"> August 2019 at Ramakrishna Mission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Vidyab</w:t>
      </w:r>
      <w:r w:rsidR="002B6F32">
        <w:rPr>
          <w:rFonts w:ascii="Times New Roman" w:hAnsi="Times New Roman" w:cs="Times New Roman"/>
          <w:sz w:val="24"/>
          <w:szCs w:val="24"/>
        </w:rPr>
        <w:t>havan</w:t>
      </w:r>
      <w:proofErr w:type="spellEnd"/>
      <w:r w:rsidR="002B6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F32">
        <w:rPr>
          <w:rFonts w:ascii="Times New Roman" w:hAnsi="Times New Roman" w:cs="Times New Roman"/>
          <w:sz w:val="24"/>
          <w:szCs w:val="24"/>
        </w:rPr>
        <w:t>Paschim</w:t>
      </w:r>
      <w:proofErr w:type="spellEnd"/>
      <w:r w:rsidR="002B6F32">
        <w:rPr>
          <w:rFonts w:ascii="Times New Roman" w:hAnsi="Times New Roman" w:cs="Times New Roman"/>
          <w:sz w:val="24"/>
          <w:szCs w:val="24"/>
        </w:rPr>
        <w:t xml:space="preserve"> Midnapore, W.B. </w:t>
      </w:r>
      <w:r w:rsidRPr="00403EF8">
        <w:rPr>
          <w:rFonts w:ascii="Times New Roman" w:hAnsi="Times New Roman" w:cs="Times New Roman"/>
          <w:sz w:val="24"/>
          <w:szCs w:val="24"/>
        </w:rPr>
        <w:t>as an Assistant Teacher in Statistics.</w:t>
      </w:r>
    </w:p>
    <w:p w:rsidR="00676082" w:rsidRPr="00403EF8" w:rsidRDefault="00676082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>ii) From 9</w:t>
      </w:r>
      <w:r w:rsidRPr="00403E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3EF8">
        <w:rPr>
          <w:rFonts w:ascii="Times New Roman" w:hAnsi="Times New Roman" w:cs="Times New Roman"/>
          <w:sz w:val="24"/>
          <w:szCs w:val="24"/>
        </w:rPr>
        <w:t xml:space="preserve"> August to till date as an Assistant Professor &amp; Head, Department of Statistics, 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Rabindra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EF8">
        <w:rPr>
          <w:rFonts w:ascii="Times New Roman" w:hAnsi="Times New Roman" w:cs="Times New Roman"/>
          <w:sz w:val="24"/>
          <w:szCs w:val="24"/>
        </w:rPr>
        <w:t>Champadanga</w:t>
      </w:r>
      <w:proofErr w:type="spellEnd"/>
      <w:r w:rsidRPr="00403EF8">
        <w:rPr>
          <w:rFonts w:ascii="Times New Roman" w:hAnsi="Times New Roman" w:cs="Times New Roman"/>
          <w:sz w:val="24"/>
          <w:szCs w:val="24"/>
        </w:rPr>
        <w:t>, Hooghly, W.B.</w:t>
      </w:r>
      <w:r w:rsidRPr="00403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4D7" w:rsidRPr="00403EF8" w:rsidRDefault="004C24D7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 xml:space="preserve">Research Interest: </w:t>
      </w:r>
      <w:r w:rsidRPr="00403EF8">
        <w:rPr>
          <w:rFonts w:ascii="Times New Roman" w:hAnsi="Times New Roman" w:cs="Times New Roman"/>
          <w:sz w:val="24"/>
          <w:szCs w:val="24"/>
        </w:rPr>
        <w:t>Reliability Estimation, Probability Distribution &amp;Stochastic Process</w:t>
      </w:r>
    </w:p>
    <w:p w:rsidR="004C24D7" w:rsidRPr="00403EF8" w:rsidRDefault="004C24D7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3EF8">
        <w:rPr>
          <w:rFonts w:ascii="Times New Roman" w:hAnsi="Times New Roman" w:cs="Times New Roman"/>
          <w:b/>
          <w:sz w:val="24"/>
          <w:szCs w:val="24"/>
        </w:rPr>
        <w:t>Published Papers:</w:t>
      </w:r>
    </w:p>
    <w:p w:rsidR="00CE45CB" w:rsidRPr="00403EF8" w:rsidRDefault="00CE45CB" w:rsidP="007716C5">
      <w:pPr>
        <w:spacing w:after="0" w:line="48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>[1]Nayak, S. (2011): Reliability approximation for an engineering item under a Weibull framework, Journal of Management Research in Emerging Economics, 1 (2), 70 - 80.</w:t>
      </w:r>
    </w:p>
    <w:p w:rsidR="00CE45CB" w:rsidRPr="00403EF8" w:rsidRDefault="00CE45CB" w:rsidP="007716C5">
      <w:pPr>
        <w:spacing w:after="0" w:line="48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 xml:space="preserve"> [2]Nayak, S. and Roy, D. (2012): A bound based reliability approximation for a complex system, Journal of Statistics and Application, 7(1), 29 - 40. </w:t>
      </w:r>
    </w:p>
    <w:p w:rsidR="00CE45CB" w:rsidRPr="00403EF8" w:rsidRDefault="00CE45CB" w:rsidP="007716C5">
      <w:pPr>
        <w:spacing w:after="0" w:line="48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>[3]Nayak, S. and Roy, D. (2012): Reliability approximation for a complex system under the stress-strength model, International Journal of Reliability and Application, 13 (2), 71-80.</w:t>
      </w:r>
    </w:p>
    <w:p w:rsidR="00CE45CB" w:rsidRPr="00403EF8" w:rsidRDefault="00CE45CB" w:rsidP="007716C5">
      <w:pPr>
        <w:spacing w:after="0" w:line="48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>[4]Nayak, S. (2013): Reliability approximation for a hollow rectangular tube under the Weibull and Rayleigh set up, Indian Association for Productivity Quality and Reliability, 38(1), 19 – 28.</w:t>
      </w:r>
    </w:p>
    <w:p w:rsidR="00CE45CB" w:rsidRPr="00403EF8" w:rsidRDefault="00CE45CB" w:rsidP="007716C5">
      <w:pPr>
        <w:spacing w:after="0" w:line="48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>[5]Nayak, S. (2014): An approximation approach for evaluating reliability of resistor under stress-strength model, Indian Association for Productivity Quality and Reliability, 39 (2), 121-131.</w:t>
      </w:r>
    </w:p>
    <w:p w:rsidR="00CE45CB" w:rsidRPr="00403EF8" w:rsidRDefault="00CE45CB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 xml:space="preserve"> [6]Nayak, S. Seal, B. and Roy, D. (2014): Reliability approximation for solid shaft under Gamma setup, Journal of Reliability and Statistical Studies, 7 (1), 11 – 17.</w:t>
      </w:r>
    </w:p>
    <w:p w:rsidR="00CE45CB" w:rsidRPr="00403EF8" w:rsidRDefault="00CE45CB" w:rsidP="007716C5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 xml:space="preserve">[7]Nayak, S. Seal, B. (2015): </w:t>
      </w:r>
      <w:r w:rsidRPr="00403EF8">
        <w:rPr>
          <w:rFonts w:ascii="Times New Roman" w:eastAsia="Calibri" w:hAnsi="Times New Roman" w:cs="Times New Roman"/>
          <w:sz w:val="24"/>
          <w:szCs w:val="24"/>
        </w:rPr>
        <w:t>Reliability for solid-shaft under the Weibull set up and stress strength model</w:t>
      </w:r>
      <w:r w:rsidRPr="00403EF8">
        <w:rPr>
          <w:rFonts w:ascii="Times New Roman" w:hAnsi="Times New Roman" w:cs="Times New Roman"/>
          <w:sz w:val="24"/>
          <w:szCs w:val="24"/>
        </w:rPr>
        <w:t>, Mathematics in Engineering, Science and Aerospace</w:t>
      </w:r>
    </w:p>
    <w:p w:rsidR="00CE45CB" w:rsidRPr="00403EF8" w:rsidRDefault="00CE45CB" w:rsidP="007716C5">
      <w:pPr>
        <w:pStyle w:val="NormalIndent"/>
        <w:widowControl/>
        <w:wordWrap/>
        <w:overflowPunct w:val="0"/>
        <w:autoSpaceDE w:val="0"/>
        <w:autoSpaceDN w:val="0"/>
        <w:adjustRightInd w:val="0"/>
        <w:spacing w:line="480" w:lineRule="auto"/>
        <w:ind w:left="0"/>
        <w:textAlignment w:val="baseline"/>
        <w:rPr>
          <w:szCs w:val="24"/>
        </w:rPr>
      </w:pPr>
      <w:r w:rsidRPr="00403EF8">
        <w:rPr>
          <w:szCs w:val="24"/>
        </w:rPr>
        <w:lastRenderedPageBreak/>
        <w:t xml:space="preserve">[8]Nayak, S. and Roy, D. (2015): Approach of reliability approximation with extent of error for a resistor under Weibull setup, Journal of Statistical Theory and Application, 14 (2), 281-288, </w:t>
      </w:r>
    </w:p>
    <w:p w:rsidR="00CE45CB" w:rsidRPr="00403EF8" w:rsidRDefault="00CE45CB" w:rsidP="007716C5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 xml:space="preserve"> [9] Nayak, S. and Seal, B. (2016): Reliability computation technique for ball bearing under the stress-strength model, International Journal of Reliability and Application, Vol. 17, No. 1, pp. 49-61, 2016</w:t>
      </w:r>
    </w:p>
    <w:p w:rsidR="00813560" w:rsidRDefault="00BA0309" w:rsidP="007716C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Presentation at </w:t>
      </w:r>
      <w:r w:rsidR="00676082" w:rsidRPr="00676082">
        <w:rPr>
          <w:rFonts w:ascii="Times New Roman" w:hAnsi="Times New Roman" w:cs="Times New Roman"/>
          <w:b/>
          <w:sz w:val="24"/>
          <w:szCs w:val="24"/>
        </w:rPr>
        <w:t xml:space="preserve">Research oriented </w:t>
      </w:r>
      <w:r w:rsidR="007F2E5E" w:rsidRPr="00676082">
        <w:rPr>
          <w:rFonts w:ascii="Times New Roman" w:hAnsi="Times New Roman" w:cs="Times New Roman"/>
          <w:b/>
          <w:sz w:val="24"/>
          <w:szCs w:val="24"/>
        </w:rPr>
        <w:t>Seminar</w:t>
      </w:r>
      <w:r w:rsidR="007F2E5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F2E5E" w:rsidRPr="00676082">
        <w:rPr>
          <w:rFonts w:ascii="Times New Roman" w:hAnsi="Times New Roman" w:cs="Times New Roman"/>
          <w:b/>
          <w:sz w:val="24"/>
          <w:szCs w:val="24"/>
        </w:rPr>
        <w:t>Conferences</w:t>
      </w:r>
      <w:r w:rsidR="00B770BA">
        <w:rPr>
          <w:rFonts w:ascii="Times New Roman" w:hAnsi="Times New Roman" w:cs="Times New Roman"/>
          <w:b/>
          <w:sz w:val="24"/>
          <w:szCs w:val="24"/>
        </w:rPr>
        <w:t>:</w:t>
      </w:r>
    </w:p>
    <w:p w:rsidR="00B770BA" w:rsidRPr="00D91532" w:rsidRDefault="00D91532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70BA" w:rsidRPr="00D91532">
        <w:rPr>
          <w:rFonts w:ascii="Times New Roman" w:hAnsi="Times New Roman" w:cs="Times New Roman"/>
          <w:sz w:val="24"/>
          <w:szCs w:val="24"/>
        </w:rPr>
        <w:t>Young Statistician Meet - An International Conference, organized by Department of Statistics, Burdwan University (December 24-25, 2012)</w:t>
      </w:r>
    </w:p>
    <w:p w:rsidR="00676082" w:rsidRPr="00D91532" w:rsidRDefault="00D91532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BA0309" w:rsidRPr="00D91532">
        <w:rPr>
          <w:rFonts w:ascii="Times New Roman" w:hAnsi="Times New Roman" w:cs="Times New Roman"/>
          <w:sz w:val="24"/>
          <w:szCs w:val="24"/>
        </w:rPr>
        <w:t xml:space="preserve">National Conference on Application of Statistics in Industry and Planning, organized by department of Statistics, </w:t>
      </w:r>
      <w:proofErr w:type="spellStart"/>
      <w:r w:rsidR="00BA0309" w:rsidRPr="00D91532">
        <w:rPr>
          <w:rFonts w:ascii="Times New Roman" w:hAnsi="Times New Roman" w:cs="Times New Roman"/>
          <w:sz w:val="24"/>
          <w:szCs w:val="24"/>
        </w:rPr>
        <w:t>Visva-Bharati</w:t>
      </w:r>
      <w:proofErr w:type="spellEnd"/>
      <w:r w:rsidR="00BA0309" w:rsidRPr="00D91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309" w:rsidRPr="00D91532">
        <w:rPr>
          <w:rFonts w:ascii="Times New Roman" w:hAnsi="Times New Roman" w:cs="Times New Roman"/>
          <w:sz w:val="24"/>
          <w:szCs w:val="24"/>
        </w:rPr>
        <w:t>Santiniketan</w:t>
      </w:r>
      <w:proofErr w:type="spellEnd"/>
      <w:r w:rsidR="00BA0309" w:rsidRPr="00D91532">
        <w:rPr>
          <w:rFonts w:ascii="Times New Roman" w:hAnsi="Times New Roman" w:cs="Times New Roman"/>
          <w:sz w:val="24"/>
          <w:szCs w:val="24"/>
        </w:rPr>
        <w:t xml:space="preserve"> in collaboration with Calcutta Statistical Association,(February 25-27, 2012)</w:t>
      </w:r>
    </w:p>
    <w:p w:rsidR="00BA0309" w:rsidRPr="00D91532" w:rsidRDefault="002A02EC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91532">
        <w:rPr>
          <w:rFonts w:ascii="Times New Roman" w:hAnsi="Times New Roman" w:cs="Times New Roman"/>
          <w:sz w:val="24"/>
          <w:szCs w:val="24"/>
        </w:rPr>
        <w:t xml:space="preserve">ii) </w:t>
      </w:r>
      <w:r w:rsidR="00BA0309" w:rsidRPr="00D91532">
        <w:rPr>
          <w:rFonts w:ascii="Times New Roman" w:hAnsi="Times New Roman" w:cs="Times New Roman"/>
          <w:sz w:val="24"/>
          <w:szCs w:val="24"/>
        </w:rPr>
        <w:t>21</w:t>
      </w:r>
      <w:r w:rsidR="00BA0309" w:rsidRPr="00D915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0309" w:rsidRPr="00D91532">
        <w:rPr>
          <w:rFonts w:ascii="Times New Roman" w:hAnsi="Times New Roman" w:cs="Times New Roman"/>
          <w:sz w:val="24"/>
          <w:szCs w:val="24"/>
        </w:rPr>
        <w:t xml:space="preserve"> West Bengal State Science and Technology Congress organized </w:t>
      </w:r>
      <w:r w:rsidR="00B770BA" w:rsidRPr="00D91532">
        <w:rPr>
          <w:rFonts w:ascii="Times New Roman" w:hAnsi="Times New Roman" w:cs="Times New Roman"/>
          <w:sz w:val="24"/>
          <w:szCs w:val="24"/>
        </w:rPr>
        <w:t>by t</w:t>
      </w:r>
      <w:r w:rsidR="00BA0309" w:rsidRPr="00D91532">
        <w:rPr>
          <w:rFonts w:ascii="Times New Roman" w:hAnsi="Times New Roman" w:cs="Times New Roman"/>
          <w:sz w:val="24"/>
          <w:szCs w:val="24"/>
        </w:rPr>
        <w:t>he University of Burdwan</w:t>
      </w:r>
      <w:r w:rsidR="0047462A" w:rsidRPr="00D91532">
        <w:rPr>
          <w:rFonts w:ascii="Times New Roman" w:hAnsi="Times New Roman" w:cs="Times New Roman"/>
          <w:sz w:val="24"/>
          <w:szCs w:val="24"/>
        </w:rPr>
        <w:t xml:space="preserve"> and West Bengal State Science Technology Council and Department, Govt. of West Bengal (February</w:t>
      </w:r>
      <w:r w:rsidR="00FC44C3" w:rsidRPr="00D91532">
        <w:rPr>
          <w:rFonts w:ascii="Times New Roman" w:hAnsi="Times New Roman" w:cs="Times New Roman"/>
          <w:sz w:val="24"/>
          <w:szCs w:val="24"/>
        </w:rPr>
        <w:t xml:space="preserve"> 20-21</w:t>
      </w:r>
      <w:r w:rsidR="0047462A" w:rsidRPr="00D91532">
        <w:rPr>
          <w:rFonts w:ascii="Times New Roman" w:hAnsi="Times New Roman" w:cs="Times New Roman"/>
          <w:sz w:val="24"/>
          <w:szCs w:val="24"/>
        </w:rPr>
        <w:t>, 2014)</w:t>
      </w:r>
    </w:p>
    <w:p w:rsidR="00F67240" w:rsidRDefault="00F67240" w:rsidP="007716C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40">
        <w:rPr>
          <w:rFonts w:ascii="Times New Roman" w:hAnsi="Times New Roman" w:cs="Times New Roman"/>
          <w:b/>
          <w:sz w:val="24"/>
          <w:szCs w:val="24"/>
        </w:rPr>
        <w:t>Award: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0BA" w:rsidRPr="00F67240" w:rsidRDefault="00F67240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40">
        <w:rPr>
          <w:rFonts w:ascii="Times New Roman" w:hAnsi="Times New Roman" w:cs="Times New Roman"/>
          <w:sz w:val="24"/>
          <w:szCs w:val="24"/>
        </w:rPr>
        <w:t>Secured second position in the event Poster Session during 24-25 December, 2012 in Young Statistician Meet - An International Conference, organized by Department of Statistics, Burdwan University.</w:t>
      </w:r>
    </w:p>
    <w:p w:rsidR="00BA0309" w:rsidRPr="00BA0309" w:rsidRDefault="00BA0309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F8" w:rsidRPr="00403EF8" w:rsidRDefault="00E12664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ab/>
      </w:r>
      <w:r w:rsidR="00C94DCD" w:rsidRPr="00403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2B" w:rsidRPr="00403EF8" w:rsidRDefault="00EC0C23" w:rsidP="007716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8">
        <w:rPr>
          <w:rFonts w:ascii="Times New Roman" w:hAnsi="Times New Roman" w:cs="Times New Roman"/>
          <w:sz w:val="24"/>
          <w:szCs w:val="24"/>
        </w:rPr>
        <w:tab/>
      </w:r>
    </w:p>
    <w:sectPr w:rsidR="00A6342B" w:rsidRPr="00403EF8" w:rsidSect="00647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22B"/>
    <w:multiLevelType w:val="hybridMultilevel"/>
    <w:tmpl w:val="FF8ADB52"/>
    <w:lvl w:ilvl="0" w:tplc="BCA45C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D87"/>
    <w:multiLevelType w:val="hybridMultilevel"/>
    <w:tmpl w:val="CEB81490"/>
    <w:lvl w:ilvl="0" w:tplc="6E7C19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3B40"/>
    <w:multiLevelType w:val="hybridMultilevel"/>
    <w:tmpl w:val="2EE4683A"/>
    <w:lvl w:ilvl="0" w:tplc="426A6F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DF8"/>
    <w:multiLevelType w:val="hybridMultilevel"/>
    <w:tmpl w:val="8BA23470"/>
    <w:lvl w:ilvl="0" w:tplc="292AB97A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01C3"/>
    <w:multiLevelType w:val="hybridMultilevel"/>
    <w:tmpl w:val="99B2E67C"/>
    <w:lvl w:ilvl="0" w:tplc="178479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A66"/>
    <w:rsid w:val="0000091B"/>
    <w:rsid w:val="000454B4"/>
    <w:rsid w:val="0007384F"/>
    <w:rsid w:val="00082150"/>
    <w:rsid w:val="000918B6"/>
    <w:rsid w:val="000D27A5"/>
    <w:rsid w:val="000E6928"/>
    <w:rsid w:val="001012F7"/>
    <w:rsid w:val="0012394C"/>
    <w:rsid w:val="00161822"/>
    <w:rsid w:val="00180943"/>
    <w:rsid w:val="00190104"/>
    <w:rsid w:val="001925FB"/>
    <w:rsid w:val="001C2762"/>
    <w:rsid w:val="0022525F"/>
    <w:rsid w:val="0022730D"/>
    <w:rsid w:val="00234241"/>
    <w:rsid w:val="002919D7"/>
    <w:rsid w:val="002A02EC"/>
    <w:rsid w:val="002A6190"/>
    <w:rsid w:val="002B113E"/>
    <w:rsid w:val="002B57F8"/>
    <w:rsid w:val="002B6F32"/>
    <w:rsid w:val="002D71BF"/>
    <w:rsid w:val="00312D8C"/>
    <w:rsid w:val="0035143C"/>
    <w:rsid w:val="00357815"/>
    <w:rsid w:val="003A03A6"/>
    <w:rsid w:val="003B79B9"/>
    <w:rsid w:val="00403EF8"/>
    <w:rsid w:val="00407D91"/>
    <w:rsid w:val="004146C2"/>
    <w:rsid w:val="0047462A"/>
    <w:rsid w:val="00482C54"/>
    <w:rsid w:val="00483704"/>
    <w:rsid w:val="00484F93"/>
    <w:rsid w:val="004C24D7"/>
    <w:rsid w:val="005169FC"/>
    <w:rsid w:val="00531280"/>
    <w:rsid w:val="005612A0"/>
    <w:rsid w:val="005A7711"/>
    <w:rsid w:val="005E72C0"/>
    <w:rsid w:val="005F2021"/>
    <w:rsid w:val="00614E25"/>
    <w:rsid w:val="006262DD"/>
    <w:rsid w:val="00627F33"/>
    <w:rsid w:val="00645D4C"/>
    <w:rsid w:val="006475DC"/>
    <w:rsid w:val="006569F3"/>
    <w:rsid w:val="00657F6F"/>
    <w:rsid w:val="00676082"/>
    <w:rsid w:val="006B1B2C"/>
    <w:rsid w:val="006D761C"/>
    <w:rsid w:val="006F2A42"/>
    <w:rsid w:val="006F7718"/>
    <w:rsid w:val="007038D8"/>
    <w:rsid w:val="0073195A"/>
    <w:rsid w:val="00734820"/>
    <w:rsid w:val="007538DC"/>
    <w:rsid w:val="00753F5B"/>
    <w:rsid w:val="00760703"/>
    <w:rsid w:val="00766572"/>
    <w:rsid w:val="007716C5"/>
    <w:rsid w:val="007B3070"/>
    <w:rsid w:val="007F1D5E"/>
    <w:rsid w:val="007F2E5E"/>
    <w:rsid w:val="007F4FE0"/>
    <w:rsid w:val="00813560"/>
    <w:rsid w:val="00815C55"/>
    <w:rsid w:val="008329EF"/>
    <w:rsid w:val="008A0307"/>
    <w:rsid w:val="008D6D78"/>
    <w:rsid w:val="008F6052"/>
    <w:rsid w:val="00922CC3"/>
    <w:rsid w:val="00942BB9"/>
    <w:rsid w:val="00956985"/>
    <w:rsid w:val="009B05BE"/>
    <w:rsid w:val="00A20A66"/>
    <w:rsid w:val="00A33E11"/>
    <w:rsid w:val="00A40182"/>
    <w:rsid w:val="00A53B90"/>
    <w:rsid w:val="00A6342B"/>
    <w:rsid w:val="00B31A75"/>
    <w:rsid w:val="00B3606D"/>
    <w:rsid w:val="00B45B6D"/>
    <w:rsid w:val="00B51146"/>
    <w:rsid w:val="00B770BA"/>
    <w:rsid w:val="00B820EA"/>
    <w:rsid w:val="00B946D2"/>
    <w:rsid w:val="00BA0309"/>
    <w:rsid w:val="00BB3F09"/>
    <w:rsid w:val="00BD30F7"/>
    <w:rsid w:val="00BF229C"/>
    <w:rsid w:val="00C11195"/>
    <w:rsid w:val="00C9330B"/>
    <w:rsid w:val="00C940F3"/>
    <w:rsid w:val="00C94DCD"/>
    <w:rsid w:val="00CB42E1"/>
    <w:rsid w:val="00CC231D"/>
    <w:rsid w:val="00CE45CB"/>
    <w:rsid w:val="00CE68F0"/>
    <w:rsid w:val="00CF5BED"/>
    <w:rsid w:val="00D91532"/>
    <w:rsid w:val="00DA20D9"/>
    <w:rsid w:val="00DE731D"/>
    <w:rsid w:val="00DF41A8"/>
    <w:rsid w:val="00E12664"/>
    <w:rsid w:val="00E160E2"/>
    <w:rsid w:val="00E72544"/>
    <w:rsid w:val="00E73A8C"/>
    <w:rsid w:val="00E92AB5"/>
    <w:rsid w:val="00EC0C23"/>
    <w:rsid w:val="00EE5744"/>
    <w:rsid w:val="00F22793"/>
    <w:rsid w:val="00F4396B"/>
    <w:rsid w:val="00F62C8E"/>
    <w:rsid w:val="00F67240"/>
    <w:rsid w:val="00F72A59"/>
    <w:rsid w:val="00FB6F0F"/>
    <w:rsid w:val="00FC44C3"/>
    <w:rsid w:val="00FE12BF"/>
    <w:rsid w:val="00FE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70"/>
  </w:style>
  <w:style w:type="paragraph" w:styleId="Heading1">
    <w:name w:val="heading 1"/>
    <w:basedOn w:val="Normal"/>
    <w:next w:val="Normal"/>
    <w:link w:val="Heading1Char"/>
    <w:uiPriority w:val="9"/>
    <w:qFormat/>
    <w:rsid w:val="007B30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0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0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0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0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0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0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0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0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0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0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30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0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0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0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0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0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0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30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0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0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0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3070"/>
    <w:rPr>
      <w:b/>
      <w:bCs/>
    </w:rPr>
  </w:style>
  <w:style w:type="character" w:styleId="Emphasis">
    <w:name w:val="Emphasis"/>
    <w:uiPriority w:val="20"/>
    <w:qFormat/>
    <w:rsid w:val="007B30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30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0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0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30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0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070"/>
    <w:rPr>
      <w:b/>
      <w:bCs/>
      <w:i/>
      <w:iCs/>
    </w:rPr>
  </w:style>
  <w:style w:type="character" w:styleId="SubtleEmphasis">
    <w:name w:val="Subtle Emphasis"/>
    <w:uiPriority w:val="19"/>
    <w:qFormat/>
    <w:rsid w:val="007B3070"/>
    <w:rPr>
      <w:i/>
      <w:iCs/>
    </w:rPr>
  </w:style>
  <w:style w:type="character" w:styleId="IntenseEmphasis">
    <w:name w:val="Intense Emphasis"/>
    <w:uiPriority w:val="21"/>
    <w:qFormat/>
    <w:rsid w:val="007B3070"/>
    <w:rPr>
      <w:b/>
      <w:bCs/>
    </w:rPr>
  </w:style>
  <w:style w:type="character" w:styleId="SubtleReference">
    <w:name w:val="Subtle Reference"/>
    <w:uiPriority w:val="31"/>
    <w:qFormat/>
    <w:rsid w:val="007B3070"/>
    <w:rPr>
      <w:smallCaps/>
    </w:rPr>
  </w:style>
  <w:style w:type="character" w:styleId="IntenseReference">
    <w:name w:val="Intense Reference"/>
    <w:uiPriority w:val="32"/>
    <w:qFormat/>
    <w:rsid w:val="007B3070"/>
    <w:rPr>
      <w:smallCaps/>
      <w:spacing w:val="5"/>
      <w:u w:val="single"/>
    </w:rPr>
  </w:style>
  <w:style w:type="character" w:styleId="BookTitle">
    <w:name w:val="Book Title"/>
    <w:uiPriority w:val="33"/>
    <w:qFormat/>
    <w:rsid w:val="007B30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070"/>
    <w:pPr>
      <w:outlineLvl w:val="9"/>
    </w:pPr>
  </w:style>
  <w:style w:type="paragraph" w:styleId="NormalIndent">
    <w:name w:val="Normal Indent"/>
    <w:basedOn w:val="Normal"/>
    <w:rsid w:val="00B31A75"/>
    <w:pPr>
      <w:widowControl w:val="0"/>
      <w:wordWrap w:val="0"/>
      <w:snapToGrid w:val="0"/>
      <w:spacing w:after="0" w:line="460" w:lineRule="atLeast"/>
      <w:ind w:left="851"/>
      <w:jc w:val="both"/>
    </w:pPr>
    <w:rPr>
      <w:rFonts w:ascii="Times New Roman" w:eastAsia="BatangChe" w:hAnsi="Times New Roman" w:cs="Times New Roman"/>
      <w:kern w:val="2"/>
      <w:sz w:val="24"/>
      <w:szCs w:val="20"/>
      <w:lang w:eastAsia="ko-KR" w:bidi="ar-SA"/>
    </w:rPr>
  </w:style>
  <w:style w:type="character" w:styleId="Hyperlink">
    <w:name w:val="Hyperlink"/>
    <w:basedOn w:val="DefaultParagraphFont"/>
    <w:uiPriority w:val="99"/>
    <w:unhideWhenUsed/>
    <w:rsid w:val="00DA2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anandast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Sadananda Nayak</dc:creator>
  <cp:lastModifiedBy>M. Sadananda Nayak</cp:lastModifiedBy>
  <cp:revision>30</cp:revision>
  <cp:lastPrinted>2015-12-26T18:28:00Z</cp:lastPrinted>
  <dcterms:created xsi:type="dcterms:W3CDTF">2020-08-10T16:16:00Z</dcterms:created>
  <dcterms:modified xsi:type="dcterms:W3CDTF">2020-08-12T15:25:00Z</dcterms:modified>
</cp:coreProperties>
</file>